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2F49B1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2F49B1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5C5DB326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505C47">
        <w:rPr>
          <w:rFonts w:asciiTheme="minorHAnsi" w:hAnsiTheme="minorHAnsi" w:cstheme="minorBidi"/>
          <w:b/>
          <w:bCs/>
          <w:sz w:val="22"/>
          <w:szCs w:val="22"/>
        </w:rPr>
        <w:t>instalacje sanitarne i grzewcze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4A00A15D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2F49B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instalacje sanitarne i grzewcze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61161A17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2F49B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instalacje sanitarne i grzewcze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3526A6DF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D5284" w14:textId="77777777" w:rsidR="00957990" w:rsidRDefault="00957990">
      <w:r>
        <w:separator/>
      </w:r>
    </w:p>
  </w:endnote>
  <w:endnote w:type="continuationSeparator" w:id="0">
    <w:p w14:paraId="74DBE396" w14:textId="77777777" w:rsidR="00957990" w:rsidRDefault="0095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E689D" w14:textId="77777777" w:rsidR="00957990" w:rsidRDefault="00957990">
      <w:r>
        <w:separator/>
      </w:r>
    </w:p>
  </w:footnote>
  <w:footnote w:type="continuationSeparator" w:id="0">
    <w:p w14:paraId="5D126452" w14:textId="77777777" w:rsidR="00957990" w:rsidRDefault="0095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49B1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71022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ADA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5C47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38E3"/>
    <w:rsid w:val="0092456C"/>
    <w:rsid w:val="009356CB"/>
    <w:rsid w:val="009438AB"/>
    <w:rsid w:val="00957990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50D19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D7190"/>
    <w:rsid w:val="00FE3D4D"/>
    <w:rsid w:val="00FE3E13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23</TotalTime>
  <Pages>3</Pages>
  <Words>633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